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AD" w:rsidRPr="00476EB1" w:rsidRDefault="00E64E83" w:rsidP="00BC19C4">
      <w:pPr>
        <w:pStyle w:val="Corpotesto"/>
        <w:spacing w:before="71"/>
        <w:ind w:left="5954"/>
        <w:rPr>
          <w:spacing w:val="28"/>
          <w:w w:val="105"/>
          <w:sz w:val="24"/>
          <w:szCs w:val="24"/>
        </w:rPr>
      </w:pPr>
      <w:r>
        <w:rPr>
          <w:w w:val="105"/>
          <w:sz w:val="24"/>
          <w:szCs w:val="24"/>
        </w:rPr>
        <w:t xml:space="preserve">Spettabile </w:t>
      </w:r>
      <w:r w:rsidR="00BC19C4" w:rsidRPr="00476EB1">
        <w:rPr>
          <w:w w:val="105"/>
          <w:sz w:val="24"/>
          <w:szCs w:val="24"/>
        </w:rPr>
        <w:t>Ente</w:t>
      </w:r>
      <w:r w:rsidR="00B7354F" w:rsidRPr="00476EB1">
        <w:rPr>
          <w:spacing w:val="28"/>
          <w:w w:val="105"/>
          <w:sz w:val="24"/>
          <w:szCs w:val="24"/>
        </w:rPr>
        <w:t xml:space="preserve"> </w:t>
      </w:r>
    </w:p>
    <w:p w:rsidR="00352EB4" w:rsidRPr="00476EB1" w:rsidRDefault="00B7354F" w:rsidP="00BC19C4">
      <w:pPr>
        <w:pStyle w:val="Corpotesto"/>
        <w:spacing w:before="71"/>
        <w:ind w:left="5954"/>
        <w:rPr>
          <w:sz w:val="24"/>
          <w:szCs w:val="24"/>
        </w:rPr>
      </w:pPr>
      <w:r w:rsidRPr="00476EB1">
        <w:rPr>
          <w:sz w:val="24"/>
          <w:szCs w:val="24"/>
        </w:rPr>
        <w:t>Parco</w:t>
      </w:r>
      <w:r w:rsidRPr="00476EB1">
        <w:rPr>
          <w:spacing w:val="23"/>
          <w:sz w:val="24"/>
          <w:szCs w:val="24"/>
        </w:rPr>
        <w:t xml:space="preserve"> </w:t>
      </w:r>
      <w:r w:rsidR="00FF7AAD" w:rsidRPr="00476EB1">
        <w:rPr>
          <w:sz w:val="24"/>
          <w:szCs w:val="24"/>
        </w:rPr>
        <w:t>Lombardo della Valle del Ticino</w:t>
      </w:r>
    </w:p>
    <w:p w:rsidR="00E64E83" w:rsidRDefault="00151C91" w:rsidP="00BC19C4">
      <w:pPr>
        <w:pStyle w:val="Corpotesto"/>
        <w:spacing w:before="71"/>
        <w:ind w:left="5954"/>
        <w:rPr>
          <w:sz w:val="24"/>
          <w:szCs w:val="24"/>
        </w:rPr>
      </w:pPr>
      <w:r w:rsidRPr="00476EB1">
        <w:rPr>
          <w:sz w:val="24"/>
          <w:szCs w:val="24"/>
        </w:rPr>
        <w:t>Via Isonzo</w:t>
      </w:r>
      <w:r w:rsidR="00E64E83">
        <w:rPr>
          <w:sz w:val="24"/>
          <w:szCs w:val="24"/>
        </w:rPr>
        <w:t>,</w:t>
      </w:r>
      <w:r w:rsidRPr="00476EB1">
        <w:rPr>
          <w:sz w:val="24"/>
          <w:szCs w:val="24"/>
        </w:rPr>
        <w:t xml:space="preserve"> 1 </w:t>
      </w:r>
    </w:p>
    <w:p w:rsidR="00151C91" w:rsidRPr="00476EB1" w:rsidRDefault="00151C91" w:rsidP="00BC19C4">
      <w:pPr>
        <w:pStyle w:val="Corpotesto"/>
        <w:spacing w:before="71"/>
        <w:ind w:left="5954"/>
        <w:rPr>
          <w:sz w:val="24"/>
          <w:szCs w:val="24"/>
        </w:rPr>
      </w:pPr>
      <w:r w:rsidRPr="00476EB1">
        <w:rPr>
          <w:sz w:val="24"/>
          <w:szCs w:val="24"/>
        </w:rPr>
        <w:t xml:space="preserve">20013 </w:t>
      </w:r>
      <w:proofErr w:type="spellStart"/>
      <w:r w:rsidRPr="00476EB1">
        <w:rPr>
          <w:sz w:val="24"/>
          <w:szCs w:val="24"/>
        </w:rPr>
        <w:t>Pontevecchio</w:t>
      </w:r>
      <w:proofErr w:type="spellEnd"/>
      <w:r w:rsidRPr="00476EB1">
        <w:rPr>
          <w:sz w:val="24"/>
          <w:szCs w:val="24"/>
        </w:rPr>
        <w:t xml:space="preserve"> di Magenta </w:t>
      </w:r>
    </w:p>
    <w:p w:rsidR="00151C91" w:rsidRPr="00476EB1" w:rsidRDefault="00151C91" w:rsidP="00BC19C4">
      <w:pPr>
        <w:pStyle w:val="Corpotesto"/>
        <w:spacing w:before="71"/>
        <w:ind w:left="5954"/>
        <w:rPr>
          <w:sz w:val="24"/>
          <w:szCs w:val="24"/>
        </w:rPr>
      </w:pPr>
      <w:r w:rsidRPr="00476EB1">
        <w:rPr>
          <w:sz w:val="24"/>
          <w:szCs w:val="24"/>
        </w:rPr>
        <w:t>PEC: parco.ticino@pec.regione.lombardia.it</w:t>
      </w:r>
    </w:p>
    <w:p w:rsidR="00352EB4" w:rsidRPr="00476EB1" w:rsidRDefault="00352EB4" w:rsidP="00151C91">
      <w:pPr>
        <w:pStyle w:val="Corpotesto"/>
        <w:spacing w:before="71"/>
        <w:ind w:left="5954"/>
        <w:rPr>
          <w:sz w:val="24"/>
          <w:szCs w:val="24"/>
        </w:rPr>
      </w:pPr>
    </w:p>
    <w:p w:rsidR="00FF7AAD" w:rsidRPr="00476EB1" w:rsidRDefault="00FF7AAD">
      <w:pPr>
        <w:pStyle w:val="Titolo"/>
        <w:spacing w:line="228" w:lineRule="auto"/>
        <w:rPr>
          <w:b w:val="0"/>
          <w:w w:val="95"/>
          <w:sz w:val="24"/>
          <w:szCs w:val="24"/>
        </w:rPr>
      </w:pPr>
    </w:p>
    <w:p w:rsidR="009A3C0A" w:rsidRPr="00E64E83" w:rsidRDefault="00B7354F" w:rsidP="00485198">
      <w:pPr>
        <w:pStyle w:val="Titolo"/>
        <w:spacing w:line="228" w:lineRule="auto"/>
        <w:ind w:left="1985" w:hanging="1406"/>
        <w:jc w:val="both"/>
        <w:rPr>
          <w:sz w:val="24"/>
          <w:szCs w:val="24"/>
        </w:rPr>
      </w:pPr>
      <w:r w:rsidRPr="00E64E83">
        <w:rPr>
          <w:sz w:val="24"/>
          <w:szCs w:val="24"/>
        </w:rPr>
        <w:t xml:space="preserve">OGGETTO: </w:t>
      </w:r>
      <w:r w:rsidR="009A3C0A" w:rsidRPr="00E64E83">
        <w:rPr>
          <w:sz w:val="24"/>
          <w:szCs w:val="24"/>
        </w:rPr>
        <w:t xml:space="preserve">CANDIDATURA ALLA NOMINA DI REVISORE DEI CONTI </w:t>
      </w:r>
      <w:r w:rsidR="00485198">
        <w:rPr>
          <w:sz w:val="24"/>
          <w:szCs w:val="24"/>
        </w:rPr>
        <w:t xml:space="preserve">PER IL PERIODO </w:t>
      </w:r>
      <w:r w:rsidR="009A3C0A" w:rsidRPr="00E64E83">
        <w:rPr>
          <w:sz w:val="24"/>
          <w:szCs w:val="24"/>
        </w:rPr>
        <w:t>2025/20</w:t>
      </w:r>
      <w:r w:rsidR="00133DE7" w:rsidRPr="00E64E83">
        <w:rPr>
          <w:sz w:val="24"/>
          <w:szCs w:val="24"/>
        </w:rPr>
        <w:t>30</w:t>
      </w:r>
      <w:r w:rsidR="009A3C0A" w:rsidRPr="00E64E83">
        <w:rPr>
          <w:sz w:val="24"/>
          <w:szCs w:val="24"/>
        </w:rPr>
        <w:t>.</w:t>
      </w:r>
    </w:p>
    <w:p w:rsidR="0042316F" w:rsidRPr="00476EB1" w:rsidRDefault="0042316F" w:rsidP="0042316F">
      <w:pPr>
        <w:pStyle w:val="Titolo"/>
        <w:spacing w:line="228" w:lineRule="auto"/>
        <w:ind w:left="573" w:firstLine="6"/>
        <w:jc w:val="both"/>
        <w:rPr>
          <w:b w:val="0"/>
          <w:sz w:val="24"/>
          <w:szCs w:val="24"/>
        </w:rPr>
      </w:pPr>
    </w:p>
    <w:p w:rsidR="00352EB4" w:rsidRPr="00476EB1" w:rsidRDefault="00B7354F">
      <w:pPr>
        <w:pStyle w:val="Corpotesto"/>
        <w:spacing w:before="229"/>
        <w:ind w:left="563"/>
        <w:rPr>
          <w:sz w:val="24"/>
          <w:szCs w:val="24"/>
        </w:rPr>
      </w:pPr>
      <w:r w:rsidRPr="00476EB1">
        <w:rPr>
          <w:noProof/>
          <w:sz w:val="24"/>
          <w:szCs w:val="24"/>
          <w:lang w:eastAsia="it-IT"/>
        </w:rPr>
        <mc:AlternateContent>
          <mc:Choice Requires="wps">
            <w:drawing>
              <wp:anchor distT="0" distB="0" distL="114300" distR="114300" simplePos="0" relativeHeight="15728640" behindDoc="0" locked="0" layoutInCell="1" allowOverlap="1">
                <wp:simplePos x="0" y="0"/>
                <wp:positionH relativeFrom="page">
                  <wp:posOffset>1859280</wp:posOffset>
                </wp:positionH>
                <wp:positionV relativeFrom="paragraph">
                  <wp:posOffset>294005</wp:posOffset>
                </wp:positionV>
                <wp:extent cx="5097780" cy="0"/>
                <wp:effectExtent l="0" t="0" r="2667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778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FB5132" id="Line 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4pt,23.15pt" to="547.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" strokecolor="black [3040]">
                <w10:wrap anchorx="page"/>
              </v:line>
            </w:pict>
          </mc:Fallback>
        </mc:AlternateContent>
      </w:r>
      <w:r w:rsidRPr="00476EB1">
        <w:rPr>
          <w:sz w:val="24"/>
          <w:szCs w:val="24"/>
        </w:rPr>
        <w:t>Il/la</w:t>
      </w:r>
      <w:r w:rsidRPr="00476EB1">
        <w:rPr>
          <w:spacing w:val="17"/>
          <w:sz w:val="24"/>
          <w:szCs w:val="24"/>
        </w:rPr>
        <w:t xml:space="preserve"> </w:t>
      </w:r>
      <w:r w:rsidRPr="00476EB1">
        <w:rPr>
          <w:sz w:val="24"/>
          <w:szCs w:val="24"/>
        </w:rPr>
        <w:t>sottoscritto/a</w:t>
      </w:r>
      <w:bookmarkStart w:id="0" w:name="_GoBack"/>
      <w:bookmarkEnd w:id="0"/>
    </w:p>
    <w:p w:rsidR="00352EB4" w:rsidRPr="00476EB1" w:rsidRDefault="00352EB4">
      <w:pPr>
        <w:pStyle w:val="Corpotesto"/>
        <w:spacing w:before="4"/>
        <w:rPr>
          <w:sz w:val="24"/>
          <w:szCs w:val="24"/>
        </w:rPr>
      </w:pPr>
    </w:p>
    <w:p w:rsidR="00352EB4" w:rsidRPr="00476EB1" w:rsidRDefault="00B7354F" w:rsidP="00BC19C4">
      <w:pPr>
        <w:pStyle w:val="Corpotesto"/>
        <w:tabs>
          <w:tab w:val="left" w:pos="2534"/>
          <w:tab w:val="left" w:pos="3070"/>
          <w:tab w:val="left" w:pos="4922"/>
          <w:tab w:val="left" w:pos="5411"/>
          <w:tab w:val="left" w:pos="5788"/>
          <w:tab w:val="left" w:pos="10632"/>
          <w:tab w:val="left" w:pos="10689"/>
        </w:tabs>
        <w:spacing w:line="460" w:lineRule="auto"/>
        <w:ind w:left="550" w:right="128" w:firstLine="9"/>
        <w:rPr>
          <w:sz w:val="24"/>
          <w:szCs w:val="24"/>
        </w:rPr>
      </w:pPr>
      <w:proofErr w:type="gramStart"/>
      <w:r w:rsidRPr="00476EB1">
        <w:rPr>
          <w:position w:val="1"/>
          <w:sz w:val="24"/>
          <w:szCs w:val="24"/>
        </w:rPr>
        <w:t>nato</w:t>
      </w:r>
      <w:proofErr w:type="gramEnd"/>
      <w:r w:rsidRPr="00476EB1">
        <w:rPr>
          <w:position w:val="1"/>
          <w:sz w:val="24"/>
          <w:szCs w:val="24"/>
        </w:rPr>
        <w:t>/a</w:t>
      </w:r>
      <w:r w:rsidRPr="00476EB1">
        <w:rPr>
          <w:spacing w:val="-6"/>
          <w:position w:val="1"/>
          <w:sz w:val="24"/>
          <w:szCs w:val="24"/>
        </w:rPr>
        <w:t xml:space="preserve"> </w:t>
      </w:r>
      <w:r w:rsidRPr="00476EB1">
        <w:rPr>
          <w:color w:val="0E0E0E"/>
          <w:position w:val="1"/>
          <w:sz w:val="24"/>
          <w:szCs w:val="24"/>
        </w:rPr>
        <w:t>il</w:t>
      </w:r>
      <w:r w:rsidRPr="00476EB1">
        <w:rPr>
          <w:color w:val="0E0E0E"/>
          <w:position w:val="1"/>
          <w:sz w:val="24"/>
          <w:szCs w:val="24"/>
          <w:u w:val="single" w:color="13282B"/>
        </w:rPr>
        <w:tab/>
      </w:r>
      <w:r w:rsidRPr="00476EB1">
        <w:rPr>
          <w:sz w:val="24"/>
          <w:szCs w:val="24"/>
        </w:rPr>
        <w:t>,</w:t>
      </w:r>
      <w:r w:rsidRPr="00476EB1">
        <w:rPr>
          <w:spacing w:val="-11"/>
          <w:sz w:val="24"/>
          <w:szCs w:val="24"/>
        </w:rPr>
        <w:t xml:space="preserve"> </w:t>
      </w:r>
      <w:r w:rsidRPr="00476EB1">
        <w:rPr>
          <w:color w:val="111111"/>
          <w:sz w:val="24"/>
          <w:szCs w:val="24"/>
        </w:rPr>
        <w:t>a</w:t>
      </w:r>
      <w:r w:rsidRPr="00476EB1">
        <w:rPr>
          <w:color w:val="111111"/>
          <w:sz w:val="24"/>
          <w:szCs w:val="24"/>
          <w:u w:val="single" w:color="13282B"/>
        </w:rPr>
        <w:tab/>
      </w:r>
      <w:r w:rsidRPr="00476EB1">
        <w:rPr>
          <w:color w:val="111111"/>
          <w:sz w:val="24"/>
          <w:szCs w:val="24"/>
          <w:u w:val="single" w:color="13282B"/>
        </w:rPr>
        <w:tab/>
      </w:r>
      <w:r w:rsidRPr="00476EB1">
        <w:rPr>
          <w:color w:val="111111"/>
          <w:sz w:val="24"/>
          <w:szCs w:val="24"/>
          <w:u w:val="single" w:color="13282B"/>
        </w:rPr>
        <w:tab/>
      </w:r>
      <w:r w:rsidRPr="00476EB1">
        <w:rPr>
          <w:color w:val="111111"/>
          <w:sz w:val="24"/>
          <w:szCs w:val="24"/>
          <w:u w:val="single" w:color="13282B"/>
        </w:rPr>
        <w:tab/>
      </w:r>
      <w:r w:rsidRPr="00476EB1">
        <w:rPr>
          <w:sz w:val="24"/>
          <w:szCs w:val="24"/>
        </w:rPr>
        <w:t>,</w:t>
      </w:r>
      <w:r w:rsidRPr="00476EB1">
        <w:rPr>
          <w:spacing w:val="-13"/>
          <w:sz w:val="24"/>
          <w:szCs w:val="24"/>
        </w:rPr>
        <w:t xml:space="preserve"> </w:t>
      </w:r>
      <w:r w:rsidRPr="00476EB1">
        <w:rPr>
          <w:sz w:val="24"/>
          <w:szCs w:val="24"/>
        </w:rPr>
        <w:t>codice</w:t>
      </w:r>
      <w:r w:rsidRPr="00476EB1">
        <w:rPr>
          <w:spacing w:val="3"/>
          <w:sz w:val="24"/>
          <w:szCs w:val="24"/>
        </w:rPr>
        <w:t xml:space="preserve"> </w:t>
      </w:r>
      <w:r w:rsidRPr="00476EB1">
        <w:rPr>
          <w:sz w:val="24"/>
          <w:szCs w:val="24"/>
        </w:rPr>
        <w:t>fiscale:</w:t>
      </w:r>
      <w:r w:rsidRPr="00476EB1">
        <w:rPr>
          <w:spacing w:val="-40"/>
          <w:sz w:val="24"/>
          <w:szCs w:val="24"/>
        </w:rPr>
        <w:t xml:space="preserve"> </w:t>
      </w:r>
      <w:r w:rsidRPr="00476EB1">
        <w:rPr>
          <w:sz w:val="24"/>
          <w:szCs w:val="24"/>
          <w:u w:val="single" w:color="13282B"/>
        </w:rPr>
        <w:t xml:space="preserve"> </w:t>
      </w:r>
      <w:r w:rsidRPr="00476EB1">
        <w:rPr>
          <w:sz w:val="24"/>
          <w:szCs w:val="24"/>
          <w:u w:val="single" w:color="13282B"/>
        </w:rPr>
        <w:tab/>
      </w:r>
      <w:r w:rsidRPr="00476EB1">
        <w:rPr>
          <w:sz w:val="24"/>
          <w:szCs w:val="24"/>
          <w:u w:val="single" w:color="13282B"/>
        </w:rPr>
        <w:tab/>
      </w:r>
      <w:r w:rsidR="00BC19C4" w:rsidRPr="00476EB1">
        <w:rPr>
          <w:sz w:val="24"/>
          <w:szCs w:val="24"/>
        </w:rPr>
        <w:t xml:space="preserve"> </w:t>
      </w:r>
      <w:r w:rsidRPr="00476EB1">
        <w:rPr>
          <w:sz w:val="24"/>
          <w:szCs w:val="24"/>
        </w:rPr>
        <w:t>residente</w:t>
      </w:r>
      <w:r w:rsidRPr="00476EB1">
        <w:rPr>
          <w:spacing w:val="-10"/>
          <w:sz w:val="24"/>
          <w:szCs w:val="24"/>
        </w:rPr>
        <w:t xml:space="preserve"> </w:t>
      </w:r>
      <w:r w:rsidRPr="00476EB1">
        <w:rPr>
          <w:sz w:val="24"/>
          <w:szCs w:val="24"/>
        </w:rPr>
        <w:t>in</w:t>
      </w:r>
      <w:r w:rsidRPr="00476EB1">
        <w:rPr>
          <w:sz w:val="24"/>
          <w:szCs w:val="24"/>
          <w:u w:val="single" w:color="0F2328"/>
        </w:rPr>
        <w:tab/>
      </w:r>
      <w:r w:rsidRPr="00476EB1">
        <w:rPr>
          <w:sz w:val="24"/>
          <w:szCs w:val="24"/>
          <w:u w:val="single" w:color="0F2328"/>
        </w:rPr>
        <w:tab/>
      </w:r>
      <w:r w:rsidRPr="00476EB1">
        <w:rPr>
          <w:sz w:val="24"/>
          <w:szCs w:val="24"/>
          <w:u w:val="single" w:color="0F2328"/>
        </w:rPr>
        <w:tab/>
      </w:r>
      <w:r w:rsidRPr="00476EB1">
        <w:rPr>
          <w:color w:val="080808"/>
          <w:sz w:val="24"/>
          <w:szCs w:val="24"/>
        </w:rPr>
        <w:t>,</w:t>
      </w:r>
      <w:r w:rsidRPr="00476EB1">
        <w:rPr>
          <w:color w:val="080808"/>
          <w:spacing w:val="34"/>
          <w:sz w:val="24"/>
          <w:szCs w:val="24"/>
        </w:rPr>
        <w:t xml:space="preserve"> </w:t>
      </w:r>
      <w:r w:rsidRPr="00476EB1">
        <w:rPr>
          <w:color w:val="111111"/>
          <w:sz w:val="24"/>
          <w:szCs w:val="24"/>
        </w:rPr>
        <w:t>Via</w:t>
      </w:r>
      <w:r w:rsidRPr="00476EB1">
        <w:rPr>
          <w:color w:val="111111"/>
          <w:spacing w:val="-44"/>
          <w:sz w:val="24"/>
          <w:szCs w:val="24"/>
        </w:rPr>
        <w:t xml:space="preserve"> </w:t>
      </w:r>
      <w:r w:rsidRPr="00476EB1">
        <w:rPr>
          <w:color w:val="111111"/>
          <w:sz w:val="24"/>
          <w:szCs w:val="24"/>
          <w:u w:val="single" w:color="1C2F34"/>
        </w:rPr>
        <w:t xml:space="preserve"> </w:t>
      </w:r>
      <w:r w:rsidRPr="00476EB1">
        <w:rPr>
          <w:color w:val="111111"/>
          <w:sz w:val="24"/>
          <w:szCs w:val="24"/>
          <w:u w:val="single" w:color="1C2F34"/>
        </w:rPr>
        <w:tab/>
      </w:r>
      <w:r w:rsidRPr="00476EB1">
        <w:rPr>
          <w:color w:val="111111"/>
          <w:sz w:val="24"/>
          <w:szCs w:val="24"/>
          <w:u w:val="single" w:color="1C2F34"/>
        </w:rPr>
        <w:tab/>
      </w:r>
      <w:r w:rsidRPr="00476EB1">
        <w:rPr>
          <w:color w:val="111111"/>
          <w:sz w:val="24"/>
          <w:szCs w:val="24"/>
          <w:u w:val="single"/>
        </w:rPr>
        <w:t xml:space="preserve">  </w:t>
      </w:r>
      <w:r w:rsidRPr="00476EB1">
        <w:rPr>
          <w:sz w:val="24"/>
          <w:szCs w:val="24"/>
        </w:rPr>
        <w:t>telefono:</w:t>
      </w:r>
      <w:r w:rsidRPr="00476EB1">
        <w:rPr>
          <w:sz w:val="24"/>
          <w:szCs w:val="24"/>
          <w:u w:val="single" w:color="1F2F34"/>
        </w:rPr>
        <w:tab/>
      </w:r>
      <w:r w:rsidRPr="00476EB1">
        <w:rPr>
          <w:sz w:val="24"/>
          <w:szCs w:val="24"/>
          <w:u w:val="single" w:color="1F2F34"/>
        </w:rPr>
        <w:tab/>
      </w:r>
      <w:proofErr w:type="spellStart"/>
      <w:r w:rsidRPr="00476EB1">
        <w:rPr>
          <w:sz w:val="24"/>
          <w:szCs w:val="24"/>
        </w:rPr>
        <w:t>cell</w:t>
      </w:r>
      <w:proofErr w:type="spellEnd"/>
      <w:r w:rsidRPr="00476EB1">
        <w:rPr>
          <w:sz w:val="24"/>
          <w:szCs w:val="24"/>
        </w:rPr>
        <w:t>.</w:t>
      </w:r>
      <w:r w:rsidRPr="00476EB1">
        <w:rPr>
          <w:sz w:val="24"/>
          <w:szCs w:val="24"/>
          <w:u w:val="single" w:color="1F2F34"/>
        </w:rPr>
        <w:tab/>
      </w:r>
      <w:r w:rsidRPr="00476EB1">
        <w:rPr>
          <w:sz w:val="24"/>
          <w:szCs w:val="24"/>
          <w:u w:val="single" w:color="1F2F34"/>
        </w:rPr>
        <w:tab/>
      </w:r>
      <w:r w:rsidR="00BC19C4" w:rsidRPr="00476EB1">
        <w:rPr>
          <w:sz w:val="24"/>
          <w:szCs w:val="24"/>
          <w:u w:val="single" w:color="1F2F34"/>
        </w:rPr>
        <w:t xml:space="preserve"> </w:t>
      </w:r>
      <w:r w:rsidR="00FF7AAD" w:rsidRPr="00476EB1">
        <w:rPr>
          <w:sz w:val="24"/>
          <w:szCs w:val="24"/>
        </w:rPr>
        <w:t>e-</w:t>
      </w:r>
      <w:r w:rsidRPr="00476EB1">
        <w:rPr>
          <w:sz w:val="24"/>
          <w:szCs w:val="24"/>
        </w:rPr>
        <w:t>mail</w:t>
      </w:r>
      <w:r w:rsidRPr="00476EB1">
        <w:rPr>
          <w:spacing w:val="-47"/>
          <w:sz w:val="24"/>
          <w:szCs w:val="24"/>
        </w:rPr>
        <w:t xml:space="preserve"> </w:t>
      </w:r>
      <w:r w:rsidRPr="00476EB1">
        <w:rPr>
          <w:sz w:val="24"/>
          <w:szCs w:val="24"/>
          <w:u w:val="single" w:color="1F2F34"/>
        </w:rPr>
        <w:t xml:space="preserve"> </w:t>
      </w:r>
      <w:r w:rsidRPr="00476EB1">
        <w:rPr>
          <w:sz w:val="24"/>
          <w:szCs w:val="24"/>
          <w:u w:val="single" w:color="1F2F34"/>
        </w:rPr>
        <w:tab/>
      </w:r>
    </w:p>
    <w:p w:rsidR="000F4FD3" w:rsidRPr="00476EB1" w:rsidRDefault="000F4FD3">
      <w:pPr>
        <w:pStyle w:val="Corpotesto"/>
        <w:spacing w:before="12" w:line="228" w:lineRule="auto"/>
        <w:ind w:left="537" w:right="161" w:firstLine="6"/>
        <w:jc w:val="both"/>
        <w:rPr>
          <w:sz w:val="24"/>
          <w:szCs w:val="24"/>
        </w:rPr>
      </w:pPr>
      <w:r w:rsidRPr="00476EB1">
        <w:rPr>
          <w:sz w:val="24"/>
          <w:szCs w:val="24"/>
        </w:rPr>
        <w:t>presenta la propria candidatura per l’elezione a Revisore dei Conti dell’Ente Parco Lombardo della Valle del Ticino ai sensi dell’art. 24 dello Statuto dell’Ente.</w:t>
      </w:r>
    </w:p>
    <w:p w:rsidR="000F4FD3" w:rsidRPr="00476EB1" w:rsidRDefault="000F4FD3">
      <w:pPr>
        <w:pStyle w:val="Corpotesto"/>
        <w:spacing w:before="12" w:line="228" w:lineRule="auto"/>
        <w:ind w:left="537" w:right="161" w:firstLine="6"/>
        <w:jc w:val="both"/>
        <w:rPr>
          <w:sz w:val="24"/>
          <w:szCs w:val="24"/>
        </w:rPr>
      </w:pPr>
    </w:p>
    <w:p w:rsidR="000F4FD3" w:rsidRPr="00476EB1" w:rsidRDefault="000F4FD3">
      <w:pPr>
        <w:pStyle w:val="Corpotesto"/>
        <w:spacing w:before="12" w:line="228" w:lineRule="auto"/>
        <w:ind w:left="537" w:right="161" w:firstLine="6"/>
        <w:jc w:val="both"/>
        <w:rPr>
          <w:sz w:val="24"/>
          <w:szCs w:val="24"/>
        </w:rPr>
      </w:pPr>
      <w:r w:rsidRPr="00476EB1">
        <w:rPr>
          <w:sz w:val="24"/>
          <w:szCs w:val="24"/>
        </w:rPr>
        <w:t xml:space="preserve">A tal fine, ai sensi degli articoli 46 e 47 del D.P.R. n. 445/2000 e </w:t>
      </w:r>
      <w:proofErr w:type="spellStart"/>
      <w:r w:rsidRPr="00476EB1">
        <w:rPr>
          <w:sz w:val="24"/>
          <w:szCs w:val="24"/>
        </w:rPr>
        <w:t>smi</w:t>
      </w:r>
      <w:proofErr w:type="spellEnd"/>
      <w:r w:rsidRPr="00476EB1">
        <w:rPr>
          <w:sz w:val="24"/>
          <w:szCs w:val="24"/>
        </w:rPr>
        <w:t>, dichiara, sotto la propria personale responsabilità:</w:t>
      </w:r>
    </w:p>
    <w:p w:rsidR="000F4FD3" w:rsidRPr="00476EB1" w:rsidRDefault="000F4FD3">
      <w:pPr>
        <w:pStyle w:val="Corpotesto"/>
        <w:spacing w:before="12" w:line="228" w:lineRule="auto"/>
        <w:ind w:left="537" w:right="161" w:firstLine="6"/>
        <w:jc w:val="both"/>
        <w:rPr>
          <w:sz w:val="24"/>
          <w:szCs w:val="24"/>
        </w:rPr>
      </w:pPr>
    </w:p>
    <w:p w:rsidR="000F4FD3" w:rsidRPr="00476EB1" w:rsidRDefault="000F4FD3" w:rsidP="009A3C0A">
      <w:pPr>
        <w:pStyle w:val="Corpotesto"/>
        <w:numPr>
          <w:ilvl w:val="0"/>
          <w:numId w:val="5"/>
        </w:numPr>
        <w:spacing w:before="12" w:after="120"/>
        <w:ind w:left="1315" w:right="161" w:hanging="357"/>
        <w:jc w:val="both"/>
        <w:rPr>
          <w:sz w:val="24"/>
          <w:szCs w:val="24"/>
        </w:rPr>
      </w:pPr>
      <w:proofErr w:type="gramStart"/>
      <w:r w:rsidRPr="00476EB1">
        <w:rPr>
          <w:sz w:val="24"/>
          <w:szCs w:val="24"/>
        </w:rPr>
        <w:t>di</w:t>
      </w:r>
      <w:proofErr w:type="gramEnd"/>
      <w:r w:rsidRPr="00476EB1">
        <w:rPr>
          <w:sz w:val="24"/>
          <w:szCs w:val="24"/>
        </w:rPr>
        <w:t xml:space="preserve"> aver preso visione del bando avente ad oggetto: “</w:t>
      </w:r>
      <w:r w:rsidR="00476EB1" w:rsidRPr="00476EB1">
        <w:rPr>
          <w:sz w:val="24"/>
          <w:szCs w:val="24"/>
        </w:rPr>
        <w:t>BANDO PER LA PRESENTAZIONE DELLE CANDIDATURE PER L’ELEZIONE A REVISORE DEI CONTI DELL’ENTE PARCO LOMBARDO DELLA VALLE DEL TICINO AI SENSI DELL’ART. 24 DELLO STATUTO VIGENTE</w:t>
      </w:r>
      <w:r w:rsidRPr="00476EB1">
        <w:rPr>
          <w:sz w:val="24"/>
          <w:szCs w:val="24"/>
        </w:rPr>
        <w:t>“</w:t>
      </w:r>
      <w:r w:rsidR="009A3C0A" w:rsidRPr="00476EB1">
        <w:rPr>
          <w:sz w:val="24"/>
          <w:szCs w:val="24"/>
        </w:rPr>
        <w:t xml:space="preserve"> e di accettarne le condizioni</w:t>
      </w:r>
      <w:r w:rsidRPr="00476EB1">
        <w:rPr>
          <w:sz w:val="24"/>
          <w:szCs w:val="24"/>
        </w:rPr>
        <w:t>;</w:t>
      </w:r>
    </w:p>
    <w:p w:rsidR="000F4FD3" w:rsidRPr="00476EB1" w:rsidRDefault="000F4FD3" w:rsidP="009A3C0A">
      <w:pPr>
        <w:pStyle w:val="Corpotesto"/>
        <w:numPr>
          <w:ilvl w:val="0"/>
          <w:numId w:val="5"/>
        </w:numPr>
        <w:spacing w:before="12" w:after="120"/>
        <w:ind w:left="1315" w:right="161" w:hanging="357"/>
        <w:jc w:val="both"/>
        <w:rPr>
          <w:sz w:val="24"/>
          <w:szCs w:val="24"/>
        </w:rPr>
      </w:pPr>
      <w:r w:rsidRPr="00476EB1">
        <w:rPr>
          <w:sz w:val="24"/>
          <w:szCs w:val="24"/>
        </w:rPr>
        <w:t>di possedere la cittadinanza italiana (o cittadinanza di altro paese dell'Unione Europea);</w:t>
      </w:r>
    </w:p>
    <w:p w:rsidR="000F4FD3" w:rsidRPr="00476EB1" w:rsidRDefault="000F4FD3" w:rsidP="009A3C0A">
      <w:pPr>
        <w:pStyle w:val="Corpotesto"/>
        <w:numPr>
          <w:ilvl w:val="0"/>
          <w:numId w:val="5"/>
        </w:numPr>
        <w:spacing w:before="12" w:after="120"/>
        <w:ind w:left="1315" w:right="161" w:hanging="357"/>
        <w:jc w:val="both"/>
        <w:rPr>
          <w:sz w:val="24"/>
          <w:szCs w:val="24"/>
        </w:rPr>
      </w:pPr>
      <w:proofErr w:type="gramStart"/>
      <w:r w:rsidRPr="00476EB1">
        <w:rPr>
          <w:sz w:val="24"/>
          <w:szCs w:val="24"/>
        </w:rPr>
        <w:t>di</w:t>
      </w:r>
      <w:proofErr w:type="gramEnd"/>
      <w:r w:rsidRPr="00476EB1">
        <w:rPr>
          <w:sz w:val="24"/>
          <w:szCs w:val="24"/>
        </w:rPr>
        <w:t xml:space="preserve"> essere iscritto all’Albo Ufficiale dei Revisori dei Conti nella Fascia 3 dell'Elenco dei Revisori degli enti locali, n.  </w:t>
      </w:r>
      <w:r w:rsidR="005C4DD8" w:rsidRPr="00476EB1">
        <w:rPr>
          <w:sz w:val="24"/>
          <w:szCs w:val="24"/>
        </w:rPr>
        <w:t>…</w:t>
      </w:r>
      <w:r w:rsidR="00476EB1">
        <w:rPr>
          <w:sz w:val="24"/>
          <w:szCs w:val="24"/>
        </w:rPr>
        <w:t>..</w:t>
      </w:r>
      <w:r w:rsidR="005C4DD8" w:rsidRPr="00476EB1">
        <w:rPr>
          <w:sz w:val="24"/>
          <w:szCs w:val="24"/>
        </w:rPr>
        <w:t>.</w:t>
      </w:r>
      <w:r w:rsidRPr="00476EB1">
        <w:rPr>
          <w:sz w:val="24"/>
          <w:szCs w:val="24"/>
        </w:rPr>
        <w:t xml:space="preserve">      </w:t>
      </w:r>
      <w:proofErr w:type="gramStart"/>
      <w:r w:rsidRPr="00476EB1">
        <w:rPr>
          <w:sz w:val="24"/>
          <w:szCs w:val="24"/>
        </w:rPr>
        <w:t xml:space="preserve">dal  </w:t>
      </w:r>
      <w:r w:rsidR="005C4DD8" w:rsidRPr="00476EB1">
        <w:rPr>
          <w:sz w:val="24"/>
          <w:szCs w:val="24"/>
        </w:rPr>
        <w:t>…</w:t>
      </w:r>
      <w:proofErr w:type="gramEnd"/>
      <w:r w:rsidR="00476EB1">
        <w:rPr>
          <w:sz w:val="24"/>
          <w:szCs w:val="24"/>
        </w:rPr>
        <w:t>…</w:t>
      </w:r>
      <w:r w:rsidR="005C4DD8" w:rsidRPr="00476EB1">
        <w:rPr>
          <w:sz w:val="24"/>
          <w:szCs w:val="24"/>
        </w:rPr>
        <w:t>.</w:t>
      </w:r>
      <w:r w:rsidRPr="00476EB1">
        <w:rPr>
          <w:sz w:val="24"/>
          <w:szCs w:val="24"/>
        </w:rPr>
        <w:t xml:space="preserve">       ;</w:t>
      </w:r>
    </w:p>
    <w:p w:rsidR="00151C91" w:rsidRPr="00476EB1" w:rsidRDefault="00151C91" w:rsidP="009A3C0A">
      <w:pPr>
        <w:pStyle w:val="Corpotesto"/>
        <w:numPr>
          <w:ilvl w:val="0"/>
          <w:numId w:val="5"/>
        </w:numPr>
        <w:spacing w:before="12" w:after="120"/>
        <w:ind w:left="1315" w:right="161" w:hanging="357"/>
        <w:jc w:val="both"/>
        <w:rPr>
          <w:sz w:val="24"/>
          <w:szCs w:val="24"/>
        </w:rPr>
      </w:pPr>
      <w:r w:rsidRPr="00476EB1">
        <w:rPr>
          <w:sz w:val="24"/>
          <w:szCs w:val="24"/>
        </w:rPr>
        <w:t>di possedere i requisiti di onorabilità, professionalità ed indipendenza di cui all'art. 21 del D.lgs. n. 123/2011;</w:t>
      </w:r>
    </w:p>
    <w:p w:rsidR="00151C91" w:rsidRPr="00476EB1" w:rsidRDefault="00151C91" w:rsidP="009A3C0A">
      <w:pPr>
        <w:pStyle w:val="Paragrafoelenco"/>
        <w:numPr>
          <w:ilvl w:val="0"/>
          <w:numId w:val="5"/>
        </w:numPr>
        <w:spacing w:after="120"/>
        <w:ind w:left="1315" w:hanging="357"/>
        <w:jc w:val="both"/>
        <w:rPr>
          <w:sz w:val="24"/>
          <w:szCs w:val="24"/>
        </w:rPr>
      </w:pPr>
      <w:r w:rsidRPr="00476EB1">
        <w:rPr>
          <w:sz w:val="24"/>
          <w:szCs w:val="24"/>
        </w:rPr>
        <w:t>l’assenza di cause di incompatibilità previste dal DPR n. 97/2003 e dall'articolo 236 del D. Lgs. n. 267/2000;</w:t>
      </w:r>
    </w:p>
    <w:p w:rsidR="00151C91" w:rsidRPr="00476EB1" w:rsidRDefault="00151C91" w:rsidP="009A3C0A">
      <w:pPr>
        <w:pStyle w:val="Paragrafoelenco"/>
        <w:numPr>
          <w:ilvl w:val="0"/>
          <w:numId w:val="5"/>
        </w:numPr>
        <w:spacing w:after="120"/>
        <w:ind w:left="1315" w:hanging="357"/>
        <w:jc w:val="both"/>
        <w:rPr>
          <w:sz w:val="24"/>
          <w:szCs w:val="24"/>
        </w:rPr>
      </w:pPr>
      <w:r w:rsidRPr="00476EB1">
        <w:rPr>
          <w:sz w:val="24"/>
          <w:szCs w:val="24"/>
        </w:rPr>
        <w:t>di non incorrere in alcuna ipotesi di conflitto di interessi all'accettazione della carica di Revisore dei Conti in caso di nomina;</w:t>
      </w:r>
    </w:p>
    <w:p w:rsidR="00151C91" w:rsidRPr="00476EB1" w:rsidRDefault="00151C91" w:rsidP="009A3C0A">
      <w:pPr>
        <w:pStyle w:val="Paragrafoelenco"/>
        <w:numPr>
          <w:ilvl w:val="0"/>
          <w:numId w:val="5"/>
        </w:numPr>
        <w:spacing w:after="120"/>
        <w:ind w:left="1315" w:hanging="357"/>
        <w:jc w:val="both"/>
        <w:rPr>
          <w:sz w:val="24"/>
          <w:szCs w:val="24"/>
        </w:rPr>
      </w:pPr>
      <w:proofErr w:type="gramStart"/>
      <w:r w:rsidRPr="00476EB1">
        <w:rPr>
          <w:sz w:val="24"/>
          <w:szCs w:val="24"/>
        </w:rPr>
        <w:t>di</w:t>
      </w:r>
      <w:proofErr w:type="gramEnd"/>
      <w:r w:rsidRPr="00476EB1">
        <w:rPr>
          <w:sz w:val="24"/>
          <w:szCs w:val="24"/>
        </w:rPr>
        <w:t xml:space="preserve"> non essere stato revocato, per gravi inadempienze, dall'</w:t>
      </w:r>
      <w:r w:rsidR="00E64E83">
        <w:rPr>
          <w:sz w:val="24"/>
          <w:szCs w:val="24"/>
        </w:rPr>
        <w:t>incarico di Revisore dei Conti/S</w:t>
      </w:r>
      <w:r w:rsidRPr="00476EB1">
        <w:rPr>
          <w:sz w:val="24"/>
          <w:szCs w:val="24"/>
        </w:rPr>
        <w:t>indaco di Società ed Enti di diritto pubblico e/o privato</w:t>
      </w:r>
      <w:r w:rsidR="00AC71F1" w:rsidRPr="00476EB1">
        <w:rPr>
          <w:sz w:val="24"/>
          <w:szCs w:val="24"/>
        </w:rPr>
        <w:t>;</w:t>
      </w:r>
    </w:p>
    <w:p w:rsidR="00AC71F1" w:rsidRPr="00476EB1" w:rsidRDefault="00AC71F1" w:rsidP="009A3C0A">
      <w:pPr>
        <w:pStyle w:val="Paragrafoelenco"/>
        <w:numPr>
          <w:ilvl w:val="0"/>
          <w:numId w:val="5"/>
        </w:numPr>
        <w:spacing w:after="120"/>
        <w:ind w:left="1315" w:hanging="357"/>
        <w:jc w:val="both"/>
        <w:rPr>
          <w:sz w:val="24"/>
          <w:szCs w:val="24"/>
        </w:rPr>
      </w:pPr>
      <w:r w:rsidRPr="00476EB1">
        <w:rPr>
          <w:sz w:val="24"/>
          <w:szCs w:val="24"/>
        </w:rPr>
        <w:t>che i requisiti richiesti dal bando sono posseduti alla data di presentazione della presente domanda;</w:t>
      </w:r>
    </w:p>
    <w:p w:rsidR="009A3C0A" w:rsidRPr="00476EB1" w:rsidRDefault="009A3C0A" w:rsidP="009A3C0A">
      <w:pPr>
        <w:pStyle w:val="Corpotesto"/>
        <w:spacing w:before="12" w:line="228" w:lineRule="auto"/>
        <w:ind w:left="537" w:right="161" w:firstLine="6"/>
        <w:jc w:val="both"/>
        <w:rPr>
          <w:sz w:val="24"/>
          <w:szCs w:val="24"/>
        </w:rPr>
      </w:pPr>
    </w:p>
    <w:p w:rsidR="00151C91" w:rsidRPr="00476EB1" w:rsidRDefault="009A3C0A" w:rsidP="009A3C0A">
      <w:pPr>
        <w:pStyle w:val="Corpotesto"/>
        <w:spacing w:before="12" w:line="228" w:lineRule="auto"/>
        <w:ind w:left="537" w:right="161" w:firstLine="6"/>
        <w:jc w:val="both"/>
        <w:rPr>
          <w:sz w:val="24"/>
          <w:szCs w:val="24"/>
        </w:rPr>
      </w:pPr>
      <w:r w:rsidRPr="00476EB1">
        <w:rPr>
          <w:sz w:val="24"/>
          <w:szCs w:val="24"/>
        </w:rPr>
        <w:t>Allega alla presente:</w:t>
      </w:r>
    </w:p>
    <w:p w:rsidR="000F4FD3" w:rsidRPr="00476EB1" w:rsidRDefault="000F4FD3" w:rsidP="009A3C0A">
      <w:pPr>
        <w:pStyle w:val="Corpotesto"/>
        <w:numPr>
          <w:ilvl w:val="0"/>
          <w:numId w:val="6"/>
        </w:numPr>
        <w:spacing w:before="12" w:after="120"/>
        <w:ind w:right="161"/>
        <w:jc w:val="both"/>
        <w:rPr>
          <w:sz w:val="24"/>
          <w:szCs w:val="24"/>
        </w:rPr>
      </w:pPr>
      <w:r w:rsidRPr="00476EB1">
        <w:rPr>
          <w:sz w:val="24"/>
          <w:szCs w:val="24"/>
        </w:rPr>
        <w:t>certificazione dell’iscrizione nel registro dei Revisori contabili o dichiarazione sostitutiva ai sensi DPR 445/2000;</w:t>
      </w:r>
    </w:p>
    <w:p w:rsidR="000F4FD3" w:rsidRPr="00476EB1" w:rsidRDefault="000F4FD3" w:rsidP="009A3C0A">
      <w:pPr>
        <w:pStyle w:val="Corpotesto"/>
        <w:numPr>
          <w:ilvl w:val="0"/>
          <w:numId w:val="6"/>
        </w:numPr>
        <w:spacing w:before="12" w:after="120"/>
        <w:ind w:right="161"/>
        <w:jc w:val="both"/>
        <w:rPr>
          <w:sz w:val="24"/>
          <w:szCs w:val="24"/>
        </w:rPr>
      </w:pPr>
      <w:r w:rsidRPr="00476EB1">
        <w:rPr>
          <w:sz w:val="24"/>
          <w:szCs w:val="24"/>
        </w:rPr>
        <w:lastRenderedPageBreak/>
        <w:t xml:space="preserve">dichiarazione sostitutiva dell’atto di notorietà attestante il rispetto dei limiti di assunzione di incarichi di cui all’art. 238 del Dlgs n. 267/2000; </w:t>
      </w:r>
    </w:p>
    <w:p w:rsidR="000F4FD3" w:rsidRPr="00476EB1" w:rsidRDefault="000F4FD3" w:rsidP="009A3C0A">
      <w:pPr>
        <w:pStyle w:val="Corpotesto"/>
        <w:numPr>
          <w:ilvl w:val="0"/>
          <w:numId w:val="6"/>
        </w:numPr>
        <w:spacing w:before="12" w:after="120"/>
        <w:ind w:right="161"/>
        <w:jc w:val="both"/>
        <w:rPr>
          <w:sz w:val="24"/>
          <w:szCs w:val="24"/>
        </w:rPr>
      </w:pPr>
      <w:r w:rsidRPr="00476EB1">
        <w:rPr>
          <w:sz w:val="24"/>
          <w:szCs w:val="24"/>
        </w:rPr>
        <w:t xml:space="preserve">dichiarazione sostitutiva dell’atto di notorietà di non trovarsi in alcuna delle situazioni di incompatibilità e di ineleggibilità previste per i revisori dei conti degli Enti locali dall’art. 236 del Dlgs. n. 267/2000; </w:t>
      </w:r>
    </w:p>
    <w:p w:rsidR="000F4FD3" w:rsidRPr="00476EB1" w:rsidRDefault="000F4FD3" w:rsidP="009A3C0A">
      <w:pPr>
        <w:pStyle w:val="Corpotesto"/>
        <w:numPr>
          <w:ilvl w:val="0"/>
          <w:numId w:val="6"/>
        </w:numPr>
        <w:spacing w:before="12" w:after="120"/>
        <w:ind w:right="161"/>
        <w:jc w:val="both"/>
        <w:rPr>
          <w:sz w:val="24"/>
          <w:szCs w:val="24"/>
        </w:rPr>
      </w:pPr>
      <w:r w:rsidRPr="00476EB1">
        <w:rPr>
          <w:sz w:val="24"/>
          <w:szCs w:val="24"/>
        </w:rPr>
        <w:t xml:space="preserve">dichiarazione di essere in possesso dei requisiti previsti per l’elezione alla carica di consigliere comunale; </w:t>
      </w:r>
    </w:p>
    <w:p w:rsidR="000F4FD3" w:rsidRPr="00476EB1" w:rsidRDefault="000F4FD3" w:rsidP="009A3C0A">
      <w:pPr>
        <w:pStyle w:val="Corpotesto"/>
        <w:numPr>
          <w:ilvl w:val="0"/>
          <w:numId w:val="6"/>
        </w:numPr>
        <w:spacing w:before="12" w:after="120"/>
        <w:ind w:right="161"/>
        <w:jc w:val="both"/>
        <w:rPr>
          <w:sz w:val="24"/>
          <w:szCs w:val="24"/>
        </w:rPr>
      </w:pPr>
      <w:r w:rsidRPr="00476EB1">
        <w:rPr>
          <w:sz w:val="24"/>
          <w:szCs w:val="24"/>
        </w:rPr>
        <w:t>curriculum vitae ed elenco degli enti locali presso i quali, eventualmente, il candidato ha già svolto la funzione di Revisore dei Conti</w:t>
      </w:r>
      <w:r w:rsidR="00AC71F1" w:rsidRPr="00476EB1">
        <w:rPr>
          <w:sz w:val="24"/>
          <w:szCs w:val="24"/>
        </w:rPr>
        <w:t>;</w:t>
      </w:r>
    </w:p>
    <w:p w:rsidR="00AC71F1" w:rsidRPr="00476EB1" w:rsidRDefault="00AC71F1" w:rsidP="009A3C0A">
      <w:pPr>
        <w:pStyle w:val="Corpotesto"/>
        <w:numPr>
          <w:ilvl w:val="0"/>
          <w:numId w:val="6"/>
        </w:numPr>
        <w:spacing w:before="12" w:after="120"/>
        <w:ind w:right="161"/>
        <w:jc w:val="both"/>
        <w:rPr>
          <w:sz w:val="24"/>
          <w:szCs w:val="24"/>
        </w:rPr>
      </w:pPr>
      <w:r w:rsidRPr="00476EB1">
        <w:rPr>
          <w:sz w:val="24"/>
          <w:szCs w:val="24"/>
        </w:rPr>
        <w:t>documento in corso di validità.</w:t>
      </w:r>
    </w:p>
    <w:p w:rsidR="009A3C0A" w:rsidRPr="00476EB1" w:rsidRDefault="009A3C0A" w:rsidP="009A3C0A">
      <w:pPr>
        <w:pStyle w:val="Corpotesto"/>
        <w:spacing w:before="12" w:line="228" w:lineRule="auto"/>
        <w:ind w:left="537" w:right="161" w:firstLine="6"/>
        <w:jc w:val="both"/>
        <w:rPr>
          <w:sz w:val="24"/>
          <w:szCs w:val="24"/>
        </w:rPr>
      </w:pPr>
    </w:p>
    <w:p w:rsidR="00AC71F1" w:rsidRPr="00476EB1" w:rsidRDefault="009A3C0A" w:rsidP="009A3C0A">
      <w:pPr>
        <w:pStyle w:val="Corpotesto"/>
        <w:spacing w:before="12" w:line="228" w:lineRule="auto"/>
        <w:ind w:left="537" w:right="161" w:firstLine="6"/>
        <w:jc w:val="both"/>
        <w:rPr>
          <w:sz w:val="24"/>
          <w:szCs w:val="24"/>
        </w:rPr>
      </w:pPr>
      <w:r w:rsidRPr="00476EB1">
        <w:rPr>
          <w:sz w:val="24"/>
          <w:szCs w:val="24"/>
        </w:rPr>
        <w:t>Il sottoscritto, ai sensi del D. Lgs. 196 del 31.12.2003</w:t>
      </w:r>
      <w:r w:rsidR="00AC71F1" w:rsidRPr="00476EB1">
        <w:rPr>
          <w:sz w:val="24"/>
          <w:szCs w:val="24"/>
        </w:rPr>
        <w:t xml:space="preserve"> e </w:t>
      </w:r>
      <w:proofErr w:type="spellStart"/>
      <w:r w:rsidR="00AC71F1" w:rsidRPr="00476EB1">
        <w:rPr>
          <w:sz w:val="24"/>
          <w:szCs w:val="24"/>
        </w:rPr>
        <w:t>smi</w:t>
      </w:r>
      <w:proofErr w:type="spellEnd"/>
      <w:r w:rsidRPr="00476EB1">
        <w:rPr>
          <w:sz w:val="24"/>
          <w:szCs w:val="24"/>
        </w:rPr>
        <w:t xml:space="preserve"> e nel rispetto del Regolamento UE 2016/679 (Regolamento Generale sulla Protezione dei Dati), autorizza l’Ente Parco Lombardo della Valle del Ticino al trattamento dei propri dati personali contenuti nella presente domanda, che saranno utilizzati esclusivamente per le finalità strettamente connesse al</w:t>
      </w:r>
      <w:r w:rsidR="00AC71F1" w:rsidRPr="00476EB1">
        <w:rPr>
          <w:sz w:val="24"/>
          <w:szCs w:val="24"/>
        </w:rPr>
        <w:t xml:space="preserve"> procedimento di nomina del revisore dei conti dell’Ente.</w:t>
      </w:r>
    </w:p>
    <w:p w:rsidR="009A3C0A" w:rsidRPr="00476EB1" w:rsidRDefault="009A3C0A" w:rsidP="009A3C0A">
      <w:pPr>
        <w:pStyle w:val="Corpotesto"/>
        <w:spacing w:before="12" w:line="228" w:lineRule="auto"/>
        <w:ind w:left="537" w:right="161" w:firstLine="6"/>
        <w:jc w:val="both"/>
        <w:rPr>
          <w:sz w:val="24"/>
          <w:szCs w:val="24"/>
        </w:rPr>
      </w:pPr>
    </w:p>
    <w:p w:rsidR="00352EB4" w:rsidRPr="00476EB1" w:rsidRDefault="00352EB4" w:rsidP="00AC71F1">
      <w:pPr>
        <w:pStyle w:val="Corpotesto"/>
        <w:spacing w:before="12" w:line="228" w:lineRule="auto"/>
        <w:ind w:left="537" w:right="161" w:firstLine="6"/>
        <w:jc w:val="both"/>
        <w:rPr>
          <w:sz w:val="24"/>
          <w:szCs w:val="24"/>
        </w:rPr>
      </w:pPr>
    </w:p>
    <w:p w:rsidR="005C4DD8" w:rsidRPr="00476EB1" w:rsidRDefault="005C4DD8" w:rsidP="00AC71F1">
      <w:pPr>
        <w:pStyle w:val="Corpotesto"/>
        <w:spacing w:before="12" w:line="228" w:lineRule="auto"/>
        <w:ind w:left="537" w:right="161" w:firstLine="6"/>
        <w:jc w:val="both"/>
        <w:rPr>
          <w:sz w:val="24"/>
          <w:szCs w:val="24"/>
        </w:rPr>
      </w:pPr>
    </w:p>
    <w:p w:rsidR="00E64E83" w:rsidRDefault="00B7354F" w:rsidP="00AC71F1">
      <w:pPr>
        <w:pStyle w:val="Corpotesto"/>
        <w:spacing w:before="12" w:line="228" w:lineRule="auto"/>
        <w:ind w:left="537" w:right="161" w:firstLine="6"/>
        <w:jc w:val="both"/>
        <w:rPr>
          <w:sz w:val="24"/>
          <w:szCs w:val="24"/>
        </w:rPr>
      </w:pPr>
      <w:r w:rsidRPr="00476EB1">
        <w:rPr>
          <w:sz w:val="24"/>
          <w:szCs w:val="24"/>
        </w:rPr>
        <w:t>Data,</w:t>
      </w:r>
      <w:r w:rsidRPr="00476EB1">
        <w:rPr>
          <w:sz w:val="24"/>
          <w:szCs w:val="24"/>
        </w:rPr>
        <w:tab/>
      </w:r>
      <w:r w:rsidR="00AC71F1" w:rsidRPr="00476EB1">
        <w:rPr>
          <w:sz w:val="24"/>
          <w:szCs w:val="24"/>
        </w:rPr>
        <w:tab/>
      </w:r>
      <w:r w:rsidR="00AC71F1" w:rsidRPr="00476EB1">
        <w:rPr>
          <w:sz w:val="24"/>
          <w:szCs w:val="24"/>
        </w:rPr>
        <w:tab/>
      </w:r>
      <w:r w:rsidR="00AC71F1" w:rsidRPr="00476EB1">
        <w:rPr>
          <w:sz w:val="24"/>
          <w:szCs w:val="24"/>
        </w:rPr>
        <w:tab/>
      </w:r>
      <w:r w:rsidR="00AC71F1" w:rsidRPr="00476EB1">
        <w:rPr>
          <w:sz w:val="24"/>
          <w:szCs w:val="24"/>
        </w:rPr>
        <w:tab/>
      </w:r>
      <w:r w:rsidR="00AC71F1" w:rsidRPr="00476EB1">
        <w:rPr>
          <w:sz w:val="24"/>
          <w:szCs w:val="24"/>
        </w:rPr>
        <w:tab/>
      </w:r>
      <w:r w:rsidR="00AC71F1" w:rsidRPr="00476EB1">
        <w:rPr>
          <w:sz w:val="24"/>
          <w:szCs w:val="24"/>
        </w:rPr>
        <w:tab/>
      </w:r>
      <w:r w:rsidR="00AC71F1" w:rsidRPr="00476EB1">
        <w:rPr>
          <w:sz w:val="24"/>
          <w:szCs w:val="24"/>
        </w:rPr>
        <w:tab/>
      </w:r>
    </w:p>
    <w:p w:rsidR="00E64E83" w:rsidRDefault="00E64E83" w:rsidP="00AC71F1">
      <w:pPr>
        <w:pStyle w:val="Corpotesto"/>
        <w:spacing w:before="12" w:line="228" w:lineRule="auto"/>
        <w:ind w:left="537" w:right="161" w:firstLine="6"/>
        <w:jc w:val="both"/>
        <w:rPr>
          <w:sz w:val="24"/>
          <w:szCs w:val="24"/>
        </w:rPr>
      </w:pPr>
    </w:p>
    <w:p w:rsidR="00352EB4" w:rsidRPr="00476EB1" w:rsidRDefault="00B7354F" w:rsidP="00E64E83">
      <w:pPr>
        <w:pStyle w:val="Corpotesto"/>
        <w:spacing w:before="12" w:line="228" w:lineRule="auto"/>
        <w:ind w:left="537" w:right="161" w:firstLine="6"/>
        <w:jc w:val="right"/>
        <w:rPr>
          <w:sz w:val="24"/>
          <w:szCs w:val="24"/>
        </w:rPr>
      </w:pPr>
      <w:r w:rsidRPr="00476EB1">
        <w:rPr>
          <w:sz w:val="24"/>
          <w:szCs w:val="24"/>
        </w:rPr>
        <w:t>IN FEDE</w:t>
      </w:r>
    </w:p>
    <w:p w:rsidR="00352EB4" w:rsidRPr="00476EB1" w:rsidRDefault="00352EB4" w:rsidP="00AC71F1">
      <w:pPr>
        <w:pStyle w:val="Corpotesto"/>
        <w:spacing w:before="12" w:line="228" w:lineRule="auto"/>
        <w:ind w:left="537" w:right="161" w:firstLine="6"/>
        <w:jc w:val="both"/>
        <w:rPr>
          <w:sz w:val="24"/>
          <w:szCs w:val="24"/>
        </w:rPr>
      </w:pPr>
    </w:p>
    <w:p w:rsidR="00352EB4" w:rsidRPr="00476EB1" w:rsidRDefault="00352EB4" w:rsidP="00AC71F1">
      <w:pPr>
        <w:pStyle w:val="Corpotesto"/>
        <w:spacing w:before="12" w:line="228" w:lineRule="auto"/>
        <w:ind w:left="537" w:right="161" w:firstLine="6"/>
        <w:jc w:val="both"/>
        <w:rPr>
          <w:sz w:val="24"/>
          <w:szCs w:val="24"/>
        </w:rPr>
      </w:pPr>
    </w:p>
    <w:sectPr w:rsidR="00352EB4" w:rsidRPr="00476EB1">
      <w:pgSz w:w="11900" w:h="16840"/>
      <w:pgMar w:top="160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7372"/>
    <w:multiLevelType w:val="hybridMultilevel"/>
    <w:tmpl w:val="3432C3E4"/>
    <w:lvl w:ilvl="0" w:tplc="0410000F">
      <w:start w:val="1"/>
      <w:numFmt w:val="decimal"/>
      <w:lvlText w:val="%1."/>
      <w:lvlJc w:val="left"/>
      <w:pPr>
        <w:ind w:left="1320" w:hanging="360"/>
      </w:pPr>
      <w:rPr>
        <w:rFonts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1" w15:restartNumberingAfterBreak="0">
    <w:nsid w:val="20115957"/>
    <w:multiLevelType w:val="hybridMultilevel"/>
    <w:tmpl w:val="52248E8E"/>
    <w:lvl w:ilvl="0" w:tplc="478AEE88">
      <w:numFmt w:val="bullet"/>
      <w:lvlText w:val="-"/>
      <w:lvlJc w:val="left"/>
      <w:pPr>
        <w:ind w:left="488" w:hanging="164"/>
      </w:pPr>
      <w:rPr>
        <w:rFonts w:hint="default"/>
        <w:w w:val="103"/>
        <w:lang w:val="it-IT" w:eastAsia="en-US" w:bidi="ar-SA"/>
      </w:rPr>
    </w:lvl>
    <w:lvl w:ilvl="1" w:tplc="8AC88CA6">
      <w:numFmt w:val="bullet"/>
      <w:lvlText w:val="-"/>
      <w:lvlJc w:val="left"/>
      <w:pPr>
        <w:ind w:left="746" w:hanging="143"/>
      </w:pPr>
      <w:rPr>
        <w:rFonts w:ascii="Arial" w:eastAsia="Arial" w:hAnsi="Arial" w:cs="Arial" w:hint="default"/>
        <w:w w:val="96"/>
        <w:sz w:val="24"/>
        <w:szCs w:val="24"/>
        <w:lang w:val="it-IT" w:eastAsia="en-US" w:bidi="ar-SA"/>
      </w:rPr>
    </w:lvl>
    <w:lvl w:ilvl="2" w:tplc="1D14F1FA">
      <w:numFmt w:val="bullet"/>
      <w:lvlText w:val="•"/>
      <w:lvlJc w:val="left"/>
      <w:pPr>
        <w:ind w:left="1860" w:hanging="143"/>
      </w:pPr>
      <w:rPr>
        <w:rFonts w:hint="default"/>
        <w:lang w:val="it-IT" w:eastAsia="en-US" w:bidi="ar-SA"/>
      </w:rPr>
    </w:lvl>
    <w:lvl w:ilvl="3" w:tplc="953EE564">
      <w:numFmt w:val="bullet"/>
      <w:lvlText w:val="•"/>
      <w:lvlJc w:val="left"/>
      <w:pPr>
        <w:ind w:left="2980" w:hanging="143"/>
      </w:pPr>
      <w:rPr>
        <w:rFonts w:hint="default"/>
        <w:lang w:val="it-IT" w:eastAsia="en-US" w:bidi="ar-SA"/>
      </w:rPr>
    </w:lvl>
    <w:lvl w:ilvl="4" w:tplc="EDD47168">
      <w:numFmt w:val="bullet"/>
      <w:lvlText w:val="•"/>
      <w:lvlJc w:val="left"/>
      <w:pPr>
        <w:ind w:left="4100" w:hanging="143"/>
      </w:pPr>
      <w:rPr>
        <w:rFonts w:hint="default"/>
        <w:lang w:val="it-IT" w:eastAsia="en-US" w:bidi="ar-SA"/>
      </w:rPr>
    </w:lvl>
    <w:lvl w:ilvl="5" w:tplc="2FC8922A">
      <w:numFmt w:val="bullet"/>
      <w:lvlText w:val="•"/>
      <w:lvlJc w:val="left"/>
      <w:pPr>
        <w:ind w:left="5220" w:hanging="143"/>
      </w:pPr>
      <w:rPr>
        <w:rFonts w:hint="default"/>
        <w:lang w:val="it-IT" w:eastAsia="en-US" w:bidi="ar-SA"/>
      </w:rPr>
    </w:lvl>
    <w:lvl w:ilvl="6" w:tplc="02E4495A">
      <w:numFmt w:val="bullet"/>
      <w:lvlText w:val="•"/>
      <w:lvlJc w:val="left"/>
      <w:pPr>
        <w:ind w:left="6340" w:hanging="143"/>
      </w:pPr>
      <w:rPr>
        <w:rFonts w:hint="default"/>
        <w:lang w:val="it-IT" w:eastAsia="en-US" w:bidi="ar-SA"/>
      </w:rPr>
    </w:lvl>
    <w:lvl w:ilvl="7" w:tplc="6512EE6C">
      <w:numFmt w:val="bullet"/>
      <w:lvlText w:val="•"/>
      <w:lvlJc w:val="left"/>
      <w:pPr>
        <w:ind w:left="7460" w:hanging="143"/>
      </w:pPr>
      <w:rPr>
        <w:rFonts w:hint="default"/>
        <w:lang w:val="it-IT" w:eastAsia="en-US" w:bidi="ar-SA"/>
      </w:rPr>
    </w:lvl>
    <w:lvl w:ilvl="8" w:tplc="3050D412">
      <w:numFmt w:val="bullet"/>
      <w:lvlText w:val="•"/>
      <w:lvlJc w:val="left"/>
      <w:pPr>
        <w:ind w:left="8580" w:hanging="143"/>
      </w:pPr>
      <w:rPr>
        <w:rFonts w:hint="default"/>
        <w:lang w:val="it-IT" w:eastAsia="en-US" w:bidi="ar-SA"/>
      </w:rPr>
    </w:lvl>
  </w:abstractNum>
  <w:abstractNum w:abstractNumId="2" w15:restartNumberingAfterBreak="0">
    <w:nsid w:val="235F2F5E"/>
    <w:multiLevelType w:val="hybridMultilevel"/>
    <w:tmpl w:val="CA36FA68"/>
    <w:lvl w:ilvl="0" w:tplc="12BAEA04">
      <w:numFmt w:val="bullet"/>
      <w:lvlText w:val="-"/>
      <w:lvlJc w:val="left"/>
      <w:pPr>
        <w:ind w:left="501" w:hanging="144"/>
      </w:pPr>
      <w:rPr>
        <w:rFonts w:hint="default"/>
        <w:w w:val="92"/>
        <w:lang w:val="it-IT" w:eastAsia="en-US" w:bidi="ar-SA"/>
      </w:rPr>
    </w:lvl>
    <w:lvl w:ilvl="1" w:tplc="246A3A38">
      <w:numFmt w:val="bullet"/>
      <w:lvlText w:val="•"/>
      <w:lvlJc w:val="left"/>
      <w:pPr>
        <w:ind w:left="1532" w:hanging="144"/>
      </w:pPr>
      <w:rPr>
        <w:rFonts w:hint="default"/>
        <w:lang w:val="it-IT" w:eastAsia="en-US" w:bidi="ar-SA"/>
      </w:rPr>
    </w:lvl>
    <w:lvl w:ilvl="2" w:tplc="FB24496C">
      <w:numFmt w:val="bullet"/>
      <w:lvlText w:val="•"/>
      <w:lvlJc w:val="left"/>
      <w:pPr>
        <w:ind w:left="2564" w:hanging="144"/>
      </w:pPr>
      <w:rPr>
        <w:rFonts w:hint="default"/>
        <w:lang w:val="it-IT" w:eastAsia="en-US" w:bidi="ar-SA"/>
      </w:rPr>
    </w:lvl>
    <w:lvl w:ilvl="3" w:tplc="31447F1E">
      <w:numFmt w:val="bullet"/>
      <w:lvlText w:val="•"/>
      <w:lvlJc w:val="left"/>
      <w:pPr>
        <w:ind w:left="3596" w:hanging="144"/>
      </w:pPr>
      <w:rPr>
        <w:rFonts w:hint="default"/>
        <w:lang w:val="it-IT" w:eastAsia="en-US" w:bidi="ar-SA"/>
      </w:rPr>
    </w:lvl>
    <w:lvl w:ilvl="4" w:tplc="401CF8E4">
      <w:numFmt w:val="bullet"/>
      <w:lvlText w:val="•"/>
      <w:lvlJc w:val="left"/>
      <w:pPr>
        <w:ind w:left="4628" w:hanging="144"/>
      </w:pPr>
      <w:rPr>
        <w:rFonts w:hint="default"/>
        <w:lang w:val="it-IT" w:eastAsia="en-US" w:bidi="ar-SA"/>
      </w:rPr>
    </w:lvl>
    <w:lvl w:ilvl="5" w:tplc="FA3EB510">
      <w:numFmt w:val="bullet"/>
      <w:lvlText w:val="•"/>
      <w:lvlJc w:val="left"/>
      <w:pPr>
        <w:ind w:left="5660" w:hanging="144"/>
      </w:pPr>
      <w:rPr>
        <w:rFonts w:hint="default"/>
        <w:lang w:val="it-IT" w:eastAsia="en-US" w:bidi="ar-SA"/>
      </w:rPr>
    </w:lvl>
    <w:lvl w:ilvl="6" w:tplc="A7A618EE">
      <w:numFmt w:val="bullet"/>
      <w:lvlText w:val="•"/>
      <w:lvlJc w:val="left"/>
      <w:pPr>
        <w:ind w:left="6692" w:hanging="144"/>
      </w:pPr>
      <w:rPr>
        <w:rFonts w:hint="default"/>
        <w:lang w:val="it-IT" w:eastAsia="en-US" w:bidi="ar-SA"/>
      </w:rPr>
    </w:lvl>
    <w:lvl w:ilvl="7" w:tplc="E70425C2">
      <w:numFmt w:val="bullet"/>
      <w:lvlText w:val="•"/>
      <w:lvlJc w:val="left"/>
      <w:pPr>
        <w:ind w:left="7724" w:hanging="144"/>
      </w:pPr>
      <w:rPr>
        <w:rFonts w:hint="default"/>
        <w:lang w:val="it-IT" w:eastAsia="en-US" w:bidi="ar-SA"/>
      </w:rPr>
    </w:lvl>
    <w:lvl w:ilvl="8" w:tplc="F39683A6">
      <w:numFmt w:val="bullet"/>
      <w:lvlText w:val="•"/>
      <w:lvlJc w:val="left"/>
      <w:pPr>
        <w:ind w:left="8756" w:hanging="144"/>
      </w:pPr>
      <w:rPr>
        <w:rFonts w:hint="default"/>
        <w:lang w:val="it-IT" w:eastAsia="en-US" w:bidi="ar-SA"/>
      </w:rPr>
    </w:lvl>
  </w:abstractNum>
  <w:abstractNum w:abstractNumId="3" w15:restartNumberingAfterBreak="0">
    <w:nsid w:val="310E1D59"/>
    <w:multiLevelType w:val="hybridMultilevel"/>
    <w:tmpl w:val="5198B7E8"/>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4" w15:restartNumberingAfterBreak="0">
    <w:nsid w:val="532F0989"/>
    <w:multiLevelType w:val="hybridMultilevel"/>
    <w:tmpl w:val="FDA0A424"/>
    <w:lvl w:ilvl="0" w:tplc="9DB6D2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442839"/>
    <w:multiLevelType w:val="hybridMultilevel"/>
    <w:tmpl w:val="92D43516"/>
    <w:lvl w:ilvl="0" w:tplc="9DB6D23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B4"/>
    <w:rsid w:val="000F4FD3"/>
    <w:rsid w:val="00133DE7"/>
    <w:rsid w:val="00151C91"/>
    <w:rsid w:val="00352EB4"/>
    <w:rsid w:val="003B416F"/>
    <w:rsid w:val="0042316F"/>
    <w:rsid w:val="00476EB1"/>
    <w:rsid w:val="00485198"/>
    <w:rsid w:val="005C4DD8"/>
    <w:rsid w:val="00711B16"/>
    <w:rsid w:val="009A3C0A"/>
    <w:rsid w:val="00AC71F1"/>
    <w:rsid w:val="00B7354F"/>
    <w:rsid w:val="00BC19C4"/>
    <w:rsid w:val="00C55AE5"/>
    <w:rsid w:val="00E64E83"/>
    <w:rsid w:val="00EA7BD5"/>
    <w:rsid w:val="00F86F4D"/>
    <w:rsid w:val="00FF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84420-E7FB-4900-836B-1064FB6C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5"/>
      <w:szCs w:val="25"/>
    </w:rPr>
  </w:style>
  <w:style w:type="paragraph" w:styleId="Titolo">
    <w:name w:val="Title"/>
    <w:basedOn w:val="Normale"/>
    <w:uiPriority w:val="1"/>
    <w:qFormat/>
    <w:pPr>
      <w:spacing w:before="223"/>
      <w:ind w:left="571" w:firstLine="7"/>
    </w:pPr>
    <w:rPr>
      <w:b/>
      <w:bCs/>
      <w:sz w:val="25"/>
      <w:szCs w:val="25"/>
    </w:rPr>
  </w:style>
  <w:style w:type="paragraph" w:styleId="Paragrafoelenco">
    <w:name w:val="List Paragraph"/>
    <w:basedOn w:val="Normale"/>
    <w:uiPriority w:val="1"/>
    <w:qFormat/>
    <w:pPr>
      <w:ind w:left="459"/>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B41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416F"/>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BO30-2019-00462-A1.pdf</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BO30-2019-00462-A1.pdf</dc:title>
  <dc:creator>DepaolaC</dc:creator>
  <cp:keywords>()</cp:keywords>
  <cp:lastModifiedBy>radicel</cp:lastModifiedBy>
  <cp:revision>2</cp:revision>
  <cp:lastPrinted>2025-02-13T09:34:00Z</cp:lastPrinted>
  <dcterms:created xsi:type="dcterms:W3CDTF">2025-02-13T09:35:00Z</dcterms:created>
  <dcterms:modified xsi:type="dcterms:W3CDTF">2025-02-13T09:35:00Z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PDFCreator Version 1.7.3</vt:lpwstr>
  </property>
  <property fmtid="{D5CDD505-2E9C-101B-9397-08002B2CF9AE}" pid="4" name="LastSaved">
    <vt:filetime>2021-02-01T00:00:00Z</vt:filetime>
  </property>
</Properties>
</file>